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6" w:rsidRDefault="00DE6F26" w:rsidP="00DE6F26">
      <w:pPr>
        <w:pStyle w:val="berschrift1"/>
        <w:jc w:val="center"/>
      </w:pPr>
      <w:r>
        <w:t xml:space="preserve">Blindes Vertrauen - </w:t>
      </w:r>
      <w:r w:rsidRPr="00DE6F26">
        <w:t>Harmonie und Partnerschaft</w:t>
      </w:r>
      <w:r>
        <w:t xml:space="preserve"> </w:t>
      </w:r>
      <w:r w:rsidRPr="00DE6F26">
        <w:t>zwischen Hund und Mensch</w:t>
      </w:r>
    </w:p>
    <w:p w:rsidR="00DE6F26" w:rsidRDefault="00DE6F26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</w:p>
    <w:p w:rsidR="00DE6F26" w:rsidRDefault="00DE6F26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</w:p>
    <w:p w:rsidR="00DE6F26" w:rsidRDefault="00DE6F26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BLINDES VERTRAUEN ...</w:t>
      </w:r>
    </w:p>
    <w:p w:rsid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...ist der feste Glaube „es funktioniert“.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Ich lasse mich auf meinen Hund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ein, er ist sehr gut ausgebildet, will für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mich das Beste und bringt mich sicher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durch den Tag.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VERTRAUEN STÄRKT!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Dieses Vertrauen fördern wir beim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Hund durch eine liebevolle Aufzucht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,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Auswahl</w:t>
      </w:r>
      <w:r w:rsidRPr="003603A0">
        <w:rPr>
          <w:rFonts w:ascii="Helvetica" w:hAnsi="Helvetica" w:cs="Helvetica"/>
          <w:color w:val="000000"/>
          <w:sz w:val="20"/>
          <w:szCs w:val="20"/>
        </w:rPr>
        <w:t xml:space="preserve"> und</w:t>
      </w:r>
      <w:proofErr w:type="gramEnd"/>
      <w:r w:rsidRPr="003603A0">
        <w:rPr>
          <w:rFonts w:ascii="Helvetica" w:hAnsi="Helvetica" w:cs="Helvetica"/>
          <w:color w:val="000000"/>
          <w:sz w:val="20"/>
          <w:szCs w:val="20"/>
        </w:rPr>
        <w:t xml:space="preserve"> Ausbildung und beim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Menschen durch eine sorgfältige Schulung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vor Ort. Auf diese Weise entsteht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eine innere Harmonie für: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000000"/>
          <w:sz w:val="20"/>
          <w:szCs w:val="20"/>
        </w:rPr>
        <w:t>eine souveräne Bewegung im Alltag,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000000"/>
          <w:sz w:val="20"/>
          <w:szCs w:val="20"/>
        </w:rPr>
        <w:t>einen treuen, zuverlässigen Partner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 Ihrer Seite,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000000"/>
          <w:sz w:val="20"/>
          <w:szCs w:val="20"/>
        </w:rPr>
        <w:t>ein treues, integriertes Mitglied in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der Familie.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AUFZUCHT UND PATENFAMILIE</w:t>
      </w:r>
    </w:p>
    <w:p w:rsidR="00397051" w:rsidRDefault="003603A0" w:rsidP="00DE6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Ein Führhund zeichnet sich durch eine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solide Konstitution und seine freundliche,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angenehme Wesensart gegenüber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Mensch und Artgenossen aus.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Wir bilden daher vorwiegend Labrador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3603A0">
        <w:rPr>
          <w:rFonts w:ascii="Helvetica" w:hAnsi="Helvetica" w:cs="Helvetica"/>
          <w:color w:val="000000"/>
          <w:sz w:val="20"/>
          <w:szCs w:val="20"/>
        </w:rPr>
        <w:t>Retriever</w:t>
      </w:r>
      <w:proofErr w:type="spellEnd"/>
      <w:r w:rsidRPr="003603A0">
        <w:rPr>
          <w:rFonts w:ascii="Helvetica" w:hAnsi="Helvetica" w:cs="Helvetica"/>
          <w:color w:val="000000"/>
          <w:sz w:val="20"/>
          <w:szCs w:val="20"/>
        </w:rPr>
        <w:t>, manchmal auch Deutsche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Sch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äferhunde, zu Blindenführhunden </w:t>
      </w:r>
      <w:r w:rsidRPr="003603A0">
        <w:rPr>
          <w:rFonts w:ascii="Helvetica" w:hAnsi="Helvetica" w:cs="Helvetica"/>
          <w:color w:val="000000"/>
          <w:sz w:val="20"/>
          <w:szCs w:val="20"/>
        </w:rPr>
        <w:t>aus. Dafür züchten wir jedes Jahr einen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Wurf in unserer eigenen Labrador-Zucht und legen großen Wert auf die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Welpenprägung: Viel Zuwendung 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Spiel legen schließlich von Anfang an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den Grundstein für die Beziehungsfähigkeit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von Hund zu Mensch. So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arbeiten wir auch mit ausgesuchten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 xml:space="preserve">Patenfamilien zusammen, </w:t>
      </w:r>
      <w:r w:rsidR="00DE6F26" w:rsidRPr="00DE6F26">
        <w:rPr>
          <w:rFonts w:ascii="Helvetica" w:hAnsi="Helvetica" w:cs="Helvetica"/>
          <w:color w:val="000000"/>
          <w:sz w:val="20"/>
          <w:szCs w:val="20"/>
        </w:rPr>
        <w:t>in denen</w:t>
      </w:r>
      <w:r w:rsidR="00DE6F2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E6F26" w:rsidRPr="00DE6F26">
        <w:rPr>
          <w:rFonts w:ascii="Helvetica" w:hAnsi="Helvetica" w:cs="Helvetica"/>
          <w:color w:val="000000"/>
          <w:sz w:val="20"/>
          <w:szCs w:val="20"/>
        </w:rPr>
        <w:t>der Hund ca. 9 Monate lebt.</w:t>
      </w:r>
      <w:r w:rsidR="00DE6F2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E6F26" w:rsidRPr="00DE6F26">
        <w:rPr>
          <w:rFonts w:ascii="Helvetica" w:hAnsi="Helvetica" w:cs="Helvetica"/>
          <w:color w:val="000000"/>
          <w:sz w:val="20"/>
          <w:szCs w:val="20"/>
        </w:rPr>
        <w:t>Schon dort lernt er das Familienleben</w:t>
      </w:r>
      <w:r w:rsidR="00DE6F2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E6F26" w:rsidRPr="00DE6F26">
        <w:rPr>
          <w:rFonts w:ascii="Helvetica" w:hAnsi="Helvetica" w:cs="Helvetica"/>
          <w:color w:val="000000"/>
          <w:sz w:val="20"/>
          <w:szCs w:val="20"/>
        </w:rPr>
        <w:t>kennen und gewöhnt sich</w:t>
      </w:r>
      <w:r w:rsidR="00DE6F2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E6F26" w:rsidRPr="00DE6F26">
        <w:rPr>
          <w:rFonts w:ascii="Helvetica" w:hAnsi="Helvetica" w:cs="Helvetica"/>
          <w:color w:val="000000"/>
          <w:sz w:val="20"/>
          <w:szCs w:val="20"/>
        </w:rPr>
        <w:t>frühzeitig an wichtige Grundregeln.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EINARBEITUNG</w:t>
      </w:r>
    </w:p>
    <w:p w:rsidR="003603A0" w:rsidRPr="003603A0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Nach einer internen Qualitä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tsprüfung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bei uns, kommt dann die Zeit der intensiven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Eina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rbeitung mit dem Sehbehinderten </w:t>
      </w:r>
      <w:r w:rsidRPr="003603A0">
        <w:rPr>
          <w:rFonts w:ascii="Helvetica" w:hAnsi="Helvetica" w:cs="Helvetica"/>
          <w:color w:val="000000"/>
          <w:sz w:val="20"/>
          <w:szCs w:val="20"/>
        </w:rPr>
        <w:t>– der wichtigste Baustein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auf dem Weg zu einem erfolgreichen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Te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am. Denn die eigentliche Arbeit </w:t>
      </w:r>
      <w:r w:rsidRPr="003603A0">
        <w:rPr>
          <w:rFonts w:ascii="Helvetica" w:hAnsi="Helvetica" w:cs="Helvetica"/>
          <w:color w:val="000000"/>
          <w:sz w:val="20"/>
          <w:szCs w:val="20"/>
        </w:rPr>
        <w:t>beginnt nach der Ausbildung durch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den Sehbehinderten selbst.</w:t>
      </w:r>
    </w:p>
    <w:p w:rsidR="00397051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Vertrauen zwischen dem Führhund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und seinem neuen Besitzer beginnt in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dieser Zeit zu wachsen. Der Sehbehinderte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muss verstehen, dass das Gespann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nie auslernt und sich in einem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ständigen Prozess des Lernens befindet.</w:t>
      </w:r>
    </w:p>
    <w:p w:rsidR="00397051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Die erste Woche der Einarbeitung,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insgesamt ca. 2 bis 4 Wochen, findet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bei uns in der </w:t>
      </w:r>
      <w:r w:rsidRPr="003603A0">
        <w:rPr>
          <w:rFonts w:ascii="Helvetica" w:hAnsi="Helvetica" w:cs="Helvetica"/>
          <w:color w:val="000000"/>
          <w:sz w:val="20"/>
          <w:szCs w:val="20"/>
        </w:rPr>
        <w:t>Blindenführhundschule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statt, damit Sie sich – frei von beruflichen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oder familiären Aufgaben – ganz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auf </w:t>
      </w:r>
      <w:r w:rsidRPr="003603A0">
        <w:rPr>
          <w:rFonts w:ascii="Helvetica" w:hAnsi="Helvetica" w:cs="Helvetica"/>
          <w:color w:val="000000"/>
          <w:sz w:val="20"/>
          <w:szCs w:val="20"/>
        </w:rPr>
        <w:t>Ihren Führhund konzentrieren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können. Den Hund zu verstehen, liebevoll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mit ihm umzugehen sowie die Ernährung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und Pflege in Theorie 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Praxis stehen im Mittelpunkt. Es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schließt sich der „Ernst des Lebens“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 – die weitere Einarbeitung vor Ort.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Angefangen von einfachen Spaziergängen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bis zum Durchqueren der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Stadt</w:t>
      </w:r>
      <w:proofErr w:type="gramStart"/>
      <w:r w:rsidRPr="003603A0">
        <w:rPr>
          <w:rFonts w:ascii="Helvetica" w:hAnsi="Helvetica" w:cs="Helvetica"/>
          <w:color w:val="000000"/>
          <w:sz w:val="20"/>
          <w:szCs w:val="20"/>
        </w:rPr>
        <w:t>, lernt</w:t>
      </w:r>
      <w:proofErr w:type="gramEnd"/>
      <w:r w:rsidRPr="003603A0">
        <w:rPr>
          <w:rFonts w:ascii="Helvetica" w:hAnsi="Helvetica" w:cs="Helvetica"/>
          <w:color w:val="000000"/>
          <w:sz w:val="20"/>
          <w:szCs w:val="20"/>
        </w:rPr>
        <w:t xml:space="preserve"> das Team sich Schritt für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Schritt sicher zu bewegen. Das „Blinde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Vertrauen“ des Gespanns wird jetzt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gefestigt und der Hund gewöhnt sich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in seinem neu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en Zuhause </w:t>
      </w:r>
      <w:r w:rsidRPr="003603A0">
        <w:rPr>
          <w:rFonts w:ascii="Helvetica" w:hAnsi="Helvetica" w:cs="Helvetica"/>
          <w:color w:val="000000"/>
          <w:sz w:val="20"/>
          <w:szCs w:val="20"/>
        </w:rPr>
        <w:t>ein, findet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seinen Platz und wird als Familienmitglied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integriert.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>
        <w:rPr>
          <w:rFonts w:ascii="Helvetica" w:hAnsi="Helvetica" w:cs="Helvetica"/>
          <w:color w:val="324196"/>
          <w:sz w:val="20"/>
          <w:szCs w:val="20"/>
        </w:rPr>
        <w:t xml:space="preserve">ERFAHRUNG UND </w:t>
      </w:r>
      <w:r w:rsidR="003603A0" w:rsidRPr="003603A0">
        <w:rPr>
          <w:rFonts w:ascii="Helvetica" w:hAnsi="Helvetica" w:cs="Helvetica"/>
          <w:color w:val="324196"/>
          <w:sz w:val="20"/>
          <w:szCs w:val="20"/>
        </w:rPr>
        <w:t>KOMPETENZ</w:t>
      </w:r>
    </w:p>
    <w:p w:rsidR="00397051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Die Versorgung von Sehbehinderten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mit einem Blindenführhund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ist eine verantwortungsvolle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Aufgabe, </w:t>
      </w:r>
      <w:r w:rsidRPr="003603A0">
        <w:rPr>
          <w:rFonts w:ascii="Helvetica" w:hAnsi="Helvetica" w:cs="Helvetica"/>
          <w:color w:val="000000"/>
          <w:sz w:val="20"/>
          <w:szCs w:val="20"/>
        </w:rPr>
        <w:t>die weit mehr als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die Ausbildung des Hundes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beinhaltet. Neben profunden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Fachkenntnissen in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der </w:t>
      </w:r>
      <w:r w:rsidRPr="003603A0">
        <w:rPr>
          <w:rFonts w:ascii="Helvetica" w:hAnsi="Helvetica" w:cs="Helvetica"/>
          <w:color w:val="000000"/>
          <w:sz w:val="20"/>
          <w:szCs w:val="20"/>
        </w:rPr>
        <w:t>Ausbildung ist ein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reichhaltiger Erfahrungsschatz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im sensiblen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Umgang mit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Mensch und Hund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unerlässlich – die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Basis für Blindes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Vertrauen.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AUS PARTNERN WERDEN FREUNDE</w:t>
      </w:r>
    </w:p>
    <w:p w:rsidR="00397051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egelmäßigen Besuchen mit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Ihrem neuen Gefährten zusammenwachsen.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Ziel ist es,</w:t>
      </w:r>
      <w:r>
        <w:rPr>
          <w:rFonts w:ascii="Helvetica" w:hAnsi="Helvetica" w:cs="Helvetica"/>
          <w:color w:val="000000"/>
          <w:sz w:val="20"/>
          <w:szCs w:val="20"/>
        </w:rPr>
        <w:t xml:space="preserve"> dass sich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zwischen Ihnen und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Ihrem Führhund Vertrauen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entwickelt, eine Beziehung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wächst und sie gemeinsam den Alltag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souverän meistern. Und was gibt es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besseres als begeisterte Kunden: Jährlich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max. 6 bestens ausgebildete und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erfolgreich eingeführte Blindenführhunde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dokumentieren unseren Anspruch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„Klasse statt Masse“.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Wir wo</w:t>
      </w:r>
      <w:r w:rsidR="00397051">
        <w:rPr>
          <w:rFonts w:ascii="Helvetica" w:hAnsi="Helvetica" w:cs="Helvetica"/>
          <w:color w:val="324196"/>
          <w:sz w:val="20"/>
          <w:szCs w:val="20"/>
        </w:rPr>
        <w:t xml:space="preserve">llen, dass Sie und Ihr Führhund </w:t>
      </w:r>
      <w:r w:rsidRPr="003603A0">
        <w:rPr>
          <w:rFonts w:ascii="Helvetica" w:hAnsi="Helvetica" w:cs="Helvetica"/>
          <w:color w:val="324196"/>
          <w:sz w:val="20"/>
          <w:szCs w:val="20"/>
        </w:rPr>
        <w:t>ein starkes Team werden und</w:t>
      </w:r>
      <w:r w:rsidR="00397051">
        <w:rPr>
          <w:rFonts w:ascii="Helvetica" w:hAnsi="Helvetica" w:cs="Helvetica"/>
          <w:color w:val="324196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324196"/>
          <w:sz w:val="20"/>
          <w:szCs w:val="20"/>
        </w:rPr>
        <w:t>bleiben.</w:t>
      </w:r>
    </w:p>
    <w:p w:rsidR="00397051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Wir stehen Ihnen als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kompetenter Partner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zur Seite. Dabei profitieren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Sie von unserem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hohen Qualifikationsniveau: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Durch fundiertes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Know-how und langjährige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3603A0" w:rsidRPr="003603A0">
        <w:rPr>
          <w:rFonts w:ascii="Helvetica" w:hAnsi="Helvetica" w:cs="Helvetica"/>
          <w:color w:val="000000"/>
          <w:sz w:val="20"/>
          <w:szCs w:val="20"/>
        </w:rPr>
        <w:t>Praxiserfahrung</w:t>
      </w:r>
      <w:proofErr w:type="spellEnd"/>
      <w:r w:rsidR="003603A0" w:rsidRPr="003603A0">
        <w:rPr>
          <w:rFonts w:ascii="Helvetica" w:hAnsi="Helvetica" w:cs="Helvetica"/>
          <w:color w:val="000000"/>
          <w:sz w:val="20"/>
          <w:szCs w:val="20"/>
        </w:rPr>
        <w:t>, eine enge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Zusammenarbeit mit Verbänden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und Krankenkassen, durch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unsere Autorentätigkeit sowie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eigene Vorträge und Seminare.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Und das alles aus einer Hand. So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gewährleisten wir bei Übergabe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des Hundes dessen Gesundheit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ebenso wie einen hervorragenden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Qualitätsstandard in der</w:t>
      </w:r>
      <w:r>
        <w:rPr>
          <w:rFonts w:ascii="Helvetica" w:hAnsi="Helvetica" w:cs="Helvetica"/>
          <w:color w:val="000000"/>
          <w:sz w:val="20"/>
          <w:szCs w:val="20"/>
        </w:rPr>
        <w:t xml:space="preserve"> Aufzucht,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sozialen Eingewöhnung,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Ausbildung und Einarbeitung.</w:t>
      </w:r>
    </w:p>
    <w:p w:rsidR="00397051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QUALITÄT UND VERTRAUEN</w:t>
      </w:r>
    </w:p>
    <w:p w:rsidR="00397051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Seit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Februar 2001 bilden wir, Tanja </w:t>
      </w:r>
      <w:r w:rsidRPr="003603A0">
        <w:rPr>
          <w:rFonts w:ascii="Helvetica" w:hAnsi="Helvetica" w:cs="Helvetica"/>
          <w:color w:val="000000"/>
          <w:sz w:val="20"/>
          <w:szCs w:val="20"/>
        </w:rPr>
        <w:t>und Andreas Kohl, in Bad König im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Odenwald Blindenführhunde aus. Als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Familienunternehmen, seit 2005 in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Form der GmbH geführt, legen wir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besonderen Wert auf Qualität 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Vertrauen zwischen uns und unseren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Kunden. Denn Sie sollen bei uns den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richtigen </w:t>
      </w:r>
      <w:r w:rsidRPr="003603A0">
        <w:rPr>
          <w:rFonts w:ascii="Helvetica" w:hAnsi="Helvetica" w:cs="Helvetica"/>
          <w:color w:val="000000"/>
          <w:sz w:val="20"/>
          <w:szCs w:val="20"/>
        </w:rPr>
        <w:t>Begleiter finden und schon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während der Ausbildung und den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der Hund ca. 10 bis 12 Monate lebt.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Schon dort lernt er Familienleben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kennen und gewöhnt sich frühzeitig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 wichtige Grundregeln.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AUSBILDUNG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Etwa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mit einem Jahr beginnt für die </w:t>
      </w:r>
      <w:r w:rsidRPr="003603A0">
        <w:rPr>
          <w:rFonts w:ascii="Helvetica" w:hAnsi="Helvetica" w:cs="Helvetica"/>
          <w:color w:val="000000"/>
          <w:sz w:val="20"/>
          <w:szCs w:val="20"/>
        </w:rPr>
        <w:t>nächsten 6 bis 9 Monate die systematische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Ausbildung. Schon </w:t>
      </w:r>
      <w:r w:rsidRPr="003603A0">
        <w:rPr>
          <w:rFonts w:ascii="Helvetica" w:hAnsi="Helvetica" w:cs="Helvetica"/>
          <w:color w:val="000000"/>
          <w:sz w:val="20"/>
          <w:szCs w:val="20"/>
        </w:rPr>
        <w:t>während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dieser Zeit lernen sich der Sehbehinderte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und sein zukünftiger Führhund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durch regelmäßige Besuche bei uns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kennen. Alle Lerninhalte und Übungen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führen wir mit dem Blindenführhund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vor Ort, also i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n der Stadt bzw. Öffentlichkeit </w:t>
      </w:r>
      <w:r w:rsidRPr="003603A0">
        <w:rPr>
          <w:rFonts w:ascii="Helvetica" w:hAnsi="Helvetica" w:cs="Helvetica"/>
          <w:color w:val="000000"/>
          <w:sz w:val="20"/>
          <w:szCs w:val="20"/>
        </w:rPr>
        <w:t>durch. Fernab von künstlichen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Parcours gewöhnt sich der Hund an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die Umwelt und mögliche Störfaktoren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und gewinnt sehr schnell an Sicherheit.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Be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i so viel Arbeit darf natürlich </w:t>
      </w:r>
      <w:r w:rsidRPr="003603A0">
        <w:rPr>
          <w:rFonts w:ascii="Helvetica" w:hAnsi="Helvetica" w:cs="Helvetica"/>
          <w:color w:val="000000"/>
          <w:sz w:val="20"/>
          <w:szCs w:val="20"/>
        </w:rPr>
        <w:t>auch der Spaß nicht zu kurz kommen: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Vor und nach den </w:t>
      </w:r>
      <w:r w:rsidRPr="003603A0">
        <w:rPr>
          <w:rFonts w:ascii="Helvetica" w:hAnsi="Helvetica" w:cs="Helvetica"/>
          <w:color w:val="000000"/>
          <w:sz w:val="20"/>
          <w:szCs w:val="20"/>
        </w:rPr>
        <w:t>Ausbildungsstunden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bietet unsere Schule viel Auslauf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zum Herumtollen im Rudel. Das gibt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den Hunden eine gute Kondition und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Sicherheit im Verhalten – auch gegenüber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anderen Hunden.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>
        <w:rPr>
          <w:rFonts w:ascii="Helvetica" w:hAnsi="Helvetica" w:cs="Helvetica"/>
          <w:color w:val="324196"/>
          <w:sz w:val="20"/>
          <w:szCs w:val="20"/>
        </w:rPr>
        <w:t xml:space="preserve">NACHBETREUUNG </w:t>
      </w:r>
      <w:r w:rsidR="003603A0" w:rsidRPr="003603A0">
        <w:rPr>
          <w:rFonts w:ascii="Helvetica" w:hAnsi="Helvetica" w:cs="Helvetica"/>
          <w:color w:val="324196"/>
          <w:sz w:val="20"/>
          <w:szCs w:val="20"/>
        </w:rPr>
        <w:t>UND SERVICE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Mit der Einarbeitung und der erfolgreichen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Gespannprüfung beginnt die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wichtige Phase der Nachbetreuung.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Denn gerade in den ersten 6 Monaten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treten die meisten Fragen auf. Lernen</w:t>
      </w:r>
    </w:p>
    <w:p w:rsidR="00397051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Sie uns je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tzt als verantwortungsbewussten </w:t>
      </w:r>
      <w:r w:rsidRPr="003603A0">
        <w:rPr>
          <w:rFonts w:ascii="Helvetica" w:hAnsi="Helvetica" w:cs="Helvetica"/>
          <w:color w:val="000000"/>
          <w:sz w:val="20"/>
          <w:szCs w:val="20"/>
        </w:rPr>
        <w:t>Partner kennen. Wir sind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immer für Sie erreichbar und stehen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Ihnen mit Rat und Tat zur Seite. Weitere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Serviceleistungen begleiten Sie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auf dem langen gemeinsamen Weg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mit Ihrem neuen Gefährten – von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Anfang an: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324196"/>
          <w:sz w:val="20"/>
          <w:szCs w:val="20"/>
        </w:rPr>
        <w:t>Bücher von Tanja Kohl</w:t>
      </w:r>
    </w:p>
    <w:p w:rsidR="003603A0" w:rsidRPr="003603A0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„Blindenführhunde ausbilden“ </w:t>
      </w:r>
      <w:proofErr w:type="spellStart"/>
      <w:r w:rsidR="003603A0" w:rsidRPr="003603A0">
        <w:rPr>
          <w:rFonts w:ascii="Helvetica" w:hAnsi="Helvetica" w:cs="Helvetica"/>
          <w:color w:val="000000"/>
          <w:sz w:val="20"/>
          <w:szCs w:val="20"/>
        </w:rPr>
        <w:t>Kynos-Verlag</w:t>
      </w:r>
      <w:proofErr w:type="spellEnd"/>
      <w:r w:rsidR="003603A0" w:rsidRPr="003603A0">
        <w:rPr>
          <w:rFonts w:ascii="Helvetica" w:hAnsi="Helvetica" w:cs="Helvetica"/>
          <w:color w:val="000000"/>
          <w:sz w:val="20"/>
          <w:szCs w:val="20"/>
        </w:rPr>
        <w:t xml:space="preserve"> (ISBN 3 938 071036) für 16,90 EUR.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„Nicht streicheln, ich arbeite“ </w:t>
      </w:r>
      <w:proofErr w:type="spellStart"/>
      <w:r w:rsidR="003603A0" w:rsidRPr="003603A0">
        <w:rPr>
          <w:rFonts w:ascii="Helvetica" w:hAnsi="Helvetica" w:cs="Helvetica"/>
          <w:color w:val="000000"/>
          <w:sz w:val="20"/>
          <w:szCs w:val="20"/>
        </w:rPr>
        <w:t>epubli-Verlag</w:t>
      </w:r>
      <w:proofErr w:type="spellEnd"/>
      <w:r w:rsidR="003603A0" w:rsidRPr="003603A0">
        <w:rPr>
          <w:rFonts w:ascii="Helvetica" w:hAnsi="Helvetica" w:cs="Helvetica"/>
          <w:color w:val="000000"/>
          <w:sz w:val="20"/>
          <w:szCs w:val="20"/>
        </w:rPr>
        <w:t xml:space="preserve"> (ISBN 978-3-86931-923-0)  für 16,90 EUR.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324196"/>
          <w:sz w:val="20"/>
          <w:szCs w:val="20"/>
        </w:rPr>
        <w:t>Begleitende Medien</w:t>
      </w:r>
    </w:p>
    <w:p w:rsidR="00397051" w:rsidRDefault="00397051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z. B.: Ordner mit Unterlagen in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Schwarzschrift, CD mit Textdateien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 xml:space="preserve">für den Computer, </w:t>
      </w:r>
      <w:proofErr w:type="spellStart"/>
      <w:r w:rsidR="003603A0" w:rsidRPr="003603A0">
        <w:rPr>
          <w:rFonts w:ascii="Helvetica" w:hAnsi="Helvetica" w:cs="Helvetica"/>
          <w:color w:val="000000"/>
          <w:sz w:val="20"/>
          <w:szCs w:val="20"/>
        </w:rPr>
        <w:t>Audio-CD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03A0" w:rsidRPr="003603A0">
        <w:rPr>
          <w:rFonts w:ascii="Helvetica" w:hAnsi="Helvetica" w:cs="Helvetica"/>
          <w:color w:val="000000"/>
          <w:sz w:val="20"/>
          <w:szCs w:val="20"/>
        </w:rPr>
        <w:t>mit dem Inhalt der Theorie.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324196"/>
          <w:sz w:val="20"/>
          <w:szCs w:val="20"/>
        </w:rPr>
        <w:t>Beratung</w:t>
      </w:r>
    </w:p>
    <w:p w:rsidR="00397051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Un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ter anderem: Zur Hundeernährung </w:t>
      </w:r>
      <w:r w:rsidRPr="003603A0">
        <w:rPr>
          <w:rFonts w:ascii="Helvetica" w:hAnsi="Helvetica" w:cs="Helvetica"/>
          <w:color w:val="000000"/>
          <w:sz w:val="20"/>
          <w:szCs w:val="20"/>
        </w:rPr>
        <w:t>und dem Erwerb gesunder</w:t>
      </w:r>
      <w:proofErr w:type="gramStart"/>
      <w:r w:rsidRPr="003603A0">
        <w:rPr>
          <w:rFonts w:ascii="Helvetica" w:hAnsi="Helvetica" w:cs="Helvetica"/>
          <w:color w:val="000000"/>
          <w:sz w:val="20"/>
          <w:szCs w:val="20"/>
        </w:rPr>
        <w:t>,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natürlicher</w:t>
      </w:r>
      <w:proofErr w:type="gramEnd"/>
      <w:r w:rsidRPr="003603A0">
        <w:rPr>
          <w:rFonts w:ascii="Helvetica" w:hAnsi="Helvetica" w:cs="Helvetica"/>
          <w:color w:val="000000"/>
          <w:sz w:val="20"/>
          <w:szCs w:val="20"/>
        </w:rPr>
        <w:t xml:space="preserve"> Futtermittel – wie z. B.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Frischfleisch (BARF) und weitere</w:t>
      </w:r>
      <w:r w:rsidR="0039705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Hundeartikel.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324196"/>
          <w:sz w:val="20"/>
          <w:szCs w:val="20"/>
        </w:rPr>
        <w:t>Betreuung und Pflege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B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ei Krankheit, Reise etc. nehmen </w:t>
      </w:r>
      <w:r w:rsidRPr="003603A0">
        <w:rPr>
          <w:rFonts w:ascii="Helvetica" w:hAnsi="Helvetica" w:cs="Helvetica"/>
          <w:color w:val="000000"/>
          <w:sz w:val="20"/>
          <w:szCs w:val="20"/>
        </w:rPr>
        <w:t>wir Ihren Hund nach Rücksprache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gegen ein geringes Entgelt gerne</w:t>
      </w:r>
    </w:p>
    <w:p w:rsidR="00DB63DB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in Pflegebetreuung.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0"/>
          <w:szCs w:val="20"/>
        </w:rPr>
        <w:t>DIE NÄCHSTEN SCHRITTE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Wir haben Sie überzeugt? Nehmen Si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e </w:t>
      </w:r>
      <w:r w:rsidRPr="003603A0">
        <w:rPr>
          <w:rFonts w:ascii="Helvetica" w:hAnsi="Helvetica" w:cs="Helvetica"/>
          <w:color w:val="000000"/>
          <w:sz w:val="20"/>
          <w:szCs w:val="20"/>
        </w:rPr>
        <w:t>Kontakt mit uns auf, denn wir wollen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Sie persönlich kennenlernen. Nur dann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können wir gemeinsam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prüfen,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ob wir einen geeigneten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Hund für Sie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haben und ihn auch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zu dem von Ihnen gewünschten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Zeitpunkt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ausbilden können. Wie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Sie wissen, legen wir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Wert auf Qualität und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können somit leider nur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eine begrenzte Anzahl Hunde pro Jahr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ausbilden.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000000"/>
          <w:sz w:val="20"/>
          <w:szCs w:val="20"/>
        </w:rPr>
        <w:t>Inwiewe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it Ihre Krankenkasse die Kosten </w:t>
      </w:r>
      <w:r w:rsidRPr="003603A0">
        <w:rPr>
          <w:rFonts w:ascii="Helvetica" w:hAnsi="Helvetica" w:cs="Helvetica"/>
          <w:color w:val="000000"/>
          <w:sz w:val="20"/>
          <w:szCs w:val="20"/>
        </w:rPr>
        <w:t>für Ihren Blindenführhund trägt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sowie das weitere Vorgehen klären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wir gerne im persönlichen Gespräch</w:t>
      </w:r>
      <w:r w:rsidR="00DB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mit Ihnen. Ergänzende Informationen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zu dieser Broschüre finden Sie unter:</w:t>
      </w:r>
    </w:p>
    <w:p w:rsidR="00222067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hyperlink r:id="rId4" w:history="1">
        <w:proofErr w:type="spellStart"/>
        <w:r w:rsidRPr="003603A0">
          <w:rPr>
            <w:rFonts w:ascii="Helvetica" w:hAnsi="Helvetica" w:cs="Helvetica"/>
            <w:color w:val="000099"/>
            <w:sz w:val="20"/>
            <w:szCs w:val="20"/>
            <w:u w:val="single" w:color="000099"/>
          </w:rPr>
          <w:t>www.mein-blindenfuehrhund.de</w:t>
        </w:r>
        <w:proofErr w:type="spellEnd"/>
      </w:hyperlink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</w:p>
    <w:p w:rsidR="003603A0" w:rsidRPr="003603A0" w:rsidRDefault="00222067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24196"/>
          <w:sz w:val="20"/>
          <w:szCs w:val="20"/>
        </w:rPr>
      </w:pPr>
      <w:r>
        <w:rPr>
          <w:rFonts w:ascii="Helvetica" w:hAnsi="Helvetica" w:cs="Helvetica"/>
          <w:color w:val="324196"/>
          <w:sz w:val="20"/>
          <w:szCs w:val="20"/>
        </w:rPr>
        <w:t xml:space="preserve">MITGLIEDSCHAFTEN </w:t>
      </w:r>
      <w:r w:rsidR="003603A0" w:rsidRPr="003603A0">
        <w:rPr>
          <w:rFonts w:ascii="Helvetica" w:hAnsi="Helvetica" w:cs="Helvetica"/>
          <w:color w:val="324196"/>
          <w:sz w:val="20"/>
          <w:szCs w:val="20"/>
        </w:rPr>
        <w:t>UND ZULASSUNGEN</w:t>
      </w: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000000"/>
          <w:sz w:val="20"/>
          <w:szCs w:val="20"/>
        </w:rPr>
        <w:t xml:space="preserve">Die Hessische </w:t>
      </w:r>
      <w:proofErr w:type="spellStart"/>
      <w:r w:rsidRPr="003603A0">
        <w:rPr>
          <w:rFonts w:ascii="Helvetica" w:hAnsi="Helvetica" w:cs="Helvetica"/>
          <w:color w:val="000000"/>
          <w:sz w:val="20"/>
          <w:szCs w:val="20"/>
        </w:rPr>
        <w:t>BlindenführhundschuleBlickpunkt</w:t>
      </w:r>
      <w:proofErr w:type="spellEnd"/>
      <w:r w:rsidRPr="003603A0">
        <w:rPr>
          <w:rFonts w:ascii="Helvetica" w:hAnsi="Helvetica" w:cs="Helvetica"/>
          <w:color w:val="000000"/>
          <w:sz w:val="20"/>
          <w:szCs w:val="20"/>
        </w:rPr>
        <w:t xml:space="preserve"> GmbH </w:t>
      </w:r>
      <w:proofErr w:type="spellStart"/>
      <w:r w:rsidRPr="003603A0">
        <w:rPr>
          <w:rFonts w:ascii="Helvetica" w:hAnsi="Helvetica" w:cs="Helvetica"/>
          <w:color w:val="000000"/>
          <w:sz w:val="20"/>
          <w:szCs w:val="20"/>
        </w:rPr>
        <w:t>istdurch</w:t>
      </w:r>
      <w:proofErr w:type="spellEnd"/>
      <w:r w:rsidRPr="003603A0">
        <w:rPr>
          <w:rFonts w:ascii="Helvetica" w:hAnsi="Helvetica" w:cs="Helvetica"/>
          <w:color w:val="000000"/>
          <w:sz w:val="20"/>
          <w:szCs w:val="20"/>
        </w:rPr>
        <w:t xml:space="preserve"> den VDAK (Verband der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Angestellten-Krankenkassen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e.V.) zur Abgabe von Hilfsmitteln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nach § 126 SGB V zugelassen.</w:t>
      </w:r>
    </w:p>
    <w:p w:rsidR="00222067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Wir haben uns gegenüber den </w:t>
      </w:r>
      <w:r w:rsidRPr="003603A0">
        <w:rPr>
          <w:rFonts w:ascii="Helvetica" w:hAnsi="Helvetica" w:cs="Helvetica"/>
          <w:color w:val="000000"/>
          <w:sz w:val="20"/>
          <w:szCs w:val="20"/>
        </w:rPr>
        <w:t>Kostenträgern verpflichtet, die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Ausbildung eines Blindenführhundes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nach den Qualitätskriterien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vom 19. Mai 1993 zu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gewährleisten.</w:t>
      </w:r>
    </w:p>
    <w:p w:rsidR="00222067" w:rsidRDefault="00222067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3603A0" w:rsidRPr="003603A0" w:rsidRDefault="003603A0" w:rsidP="00360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603A0">
        <w:rPr>
          <w:rFonts w:ascii="Helvetica" w:hAnsi="Helvetica" w:cs="Helvetica"/>
          <w:color w:val="324196"/>
          <w:sz w:val="22"/>
          <w:szCs w:val="22"/>
        </w:rPr>
        <w:t xml:space="preserve">• </w:t>
      </w:r>
      <w:r w:rsidRPr="003603A0">
        <w:rPr>
          <w:rFonts w:ascii="Helvetica" w:hAnsi="Helvetica" w:cs="Helvetica"/>
          <w:color w:val="000000"/>
          <w:sz w:val="20"/>
          <w:szCs w:val="20"/>
        </w:rPr>
        <w:t>Wir halten engen K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ontakt zum </w:t>
      </w:r>
      <w:r w:rsidRPr="003603A0">
        <w:rPr>
          <w:rFonts w:ascii="Helvetica" w:hAnsi="Helvetica" w:cs="Helvetica"/>
          <w:color w:val="000000"/>
          <w:sz w:val="20"/>
          <w:szCs w:val="20"/>
        </w:rPr>
        <w:t>Blinden- und Sehbehinderten</w:t>
      </w:r>
    </w:p>
    <w:p w:rsidR="003603A0" w:rsidRDefault="003603A0" w:rsidP="00222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603A0">
        <w:rPr>
          <w:rFonts w:ascii="Helvetica" w:hAnsi="Helvetica" w:cs="Helvetica"/>
          <w:color w:val="000000"/>
          <w:sz w:val="20"/>
          <w:szCs w:val="20"/>
        </w:rPr>
        <w:t>Verband e.V., Führhundhalterkreisen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und weiteren Interessensvertretern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und veranstalten</w:t>
      </w:r>
      <w:r w:rsidR="0022206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603A0">
        <w:rPr>
          <w:rFonts w:ascii="Helvetica" w:hAnsi="Helvetica" w:cs="Helvetica"/>
          <w:color w:val="000000"/>
          <w:sz w:val="20"/>
          <w:szCs w:val="20"/>
        </w:rPr>
        <w:t>selbst Vorträge und Seminare.</w:t>
      </w:r>
    </w:p>
    <w:sectPr w:rsidR="003603A0" w:rsidSect="003603A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3A0"/>
    <w:rsid w:val="00222067"/>
    <w:rsid w:val="003603A0"/>
    <w:rsid w:val="00397051"/>
    <w:rsid w:val="00DB63DB"/>
    <w:rsid w:val="00DE6F2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B52E3"/>
  </w:style>
  <w:style w:type="paragraph" w:styleId="berschrift1">
    <w:name w:val="heading 1"/>
    <w:basedOn w:val="Standard"/>
    <w:next w:val="Standard"/>
    <w:link w:val="berschrift1Zeichen"/>
    <w:rsid w:val="00DE6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rsid w:val="00DE6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E6F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DE6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ein-blindenfuehrhund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6035</Characters>
  <Application>Microsoft Macintosh Word</Application>
  <DocSecurity>0</DocSecurity>
  <Lines>50</Lines>
  <Paragraphs>12</Paragraphs>
  <ScaleCrop>false</ScaleCrop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Marvin Nees</cp:lastModifiedBy>
  <cp:revision>3</cp:revision>
  <dcterms:created xsi:type="dcterms:W3CDTF">2014-12-08T12:37:00Z</dcterms:created>
  <dcterms:modified xsi:type="dcterms:W3CDTF">2014-12-08T13:46:00Z</dcterms:modified>
</cp:coreProperties>
</file>